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text" w:horzAnchor="page" w:tblpX="737" w:tblpY="-72"/>
        <w:tblOverlap w:val="never"/>
        <w:tblW w:w="10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263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49" w:hRule="atLeast"/>
          <w:tblHeader/>
        </w:trPr>
        <w:tc>
          <w:tcPr>
            <w:tcW w:w="10651" w:type="dxa"/>
            <w:gridSpan w:val="2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6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Klauzula informacyjna dotyczą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ca przetwarzania danych osobowych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interesantów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l-PL"/>
              </w:rPr>
              <w:t>Powiatowego Centrum Pomocy Rodzinie w Strzelinie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757" w:hRule="atLeast"/>
          <w:tblHeader/>
        </w:trPr>
        <w:tc>
          <w:tcPr>
            <w:tcW w:w="10651" w:type="dxa"/>
            <w:gridSpan w:val="2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podstawie art. 13 ust. 1 i 2 Rozporządzenia Parlamentu Europejskiego i Rady UE 2016/679 z dnia 27 kwietnia 2016 r. w sprawie ochrony osób fizycznych w związku z przetwarzaniem danych osobowych  i w sprawie swobodnego przepływu takich danych oraz uchylenia dyrektywy 95/46/WE (“RODO") informujemy, że;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806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Powiatowe Centrum Pomocy Rodzinie w Strzelinie, </w:t>
            </w:r>
            <w:r>
              <w:rPr>
                <w:rFonts w:ascii="Arial" w:hAnsi="Arial" w:cs="Arial"/>
                <w:sz w:val="18"/>
                <w:szCs w:val="18"/>
              </w:rPr>
              <w:t>ul. Kamienna 10, 57-100 Strzelin,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nr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tel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.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71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392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37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36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, adres e-mail: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"mailto:sekretariat@pcpr.powiatstrzelinski.pl" </w:instrTex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13"/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t>sekretariat@pcpr.</w:t>
            </w:r>
            <w:r>
              <w:rPr>
                <w:rStyle w:val="13"/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  <w:lang w:val="pl-PL"/>
              </w:rPr>
              <w:t xml:space="preserve"> </w:t>
            </w:r>
            <w:r>
              <w:rPr>
                <w:rStyle w:val="13"/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t>powiatstrzelinski.pl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808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</w:t>
            </w:r>
            <w:r>
              <w:rPr>
                <w:rFonts w:hint="default"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OCHRONY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iod@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pcpr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powiatstrzelinski.</w:t>
            </w:r>
            <w:r>
              <w:rPr>
                <w:rFonts w:ascii="Arial" w:hAnsi="Arial" w:cs="Arial"/>
                <w:sz w:val="18"/>
                <w:szCs w:val="18"/>
              </w:rPr>
              <w:t>pl  lub pisemnie na adres siedziby Administratora.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585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both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Pani/Pana dan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osobow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>e przetwarzane są w celu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>wypełnienia spoczywających na PCPR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obowiązków prawnych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na podstawie art. 6 ust. 1 lit. c RODO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 oraz gdy jest to niezbędne do realizacji zadań realizowanych w interesie publicznym, na podstawie art. 6 ust.1 lit. e RODO,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 szczególności wynikających z: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- ustawy o wspieraniu rodziny i systemie pieczy zastępczej,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- ustawy o pomocy społecznej,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- ustawy o przeciwdziałaniu przemocy w rodzinie,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- ustawy o rehabilitacji zawodowej i społecznej oraz o zatrudnieniu osób niepełnosprawnych,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- ustawy o repatriacji,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180" w:lineRule="atLeast"/>
              <w:ind w:left="0" w:right="0" w:firstLine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 w:eastAsiaTheme="minorHAns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oraz aktów wykonawczych wydanych na podstawie tych ustaw.</w:t>
            </w:r>
          </w:p>
          <w:p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niektórych sytuacjach 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możemy przetwarzać dane osobowe na podstawie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art. 6 ust. 1 lit. a RODO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, tj.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Pani/Pana zgody na przetwarzanie danych osobowych w zakresie i celu określonym w jej treści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pl-PL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352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Odbiorcami Pani/Pana danych osobowych mogą być organy publiczne oraz podmioty wykonujące zadania publiczne lub działające na zlecenie organów władzy publicznej, w zakresie i w celach, które wynikają z przepisów powszechnie obowiązującego prawa a także podmioty świadczące usługi informatyczne na podstawie umowy powierzenia przetwarzania danych. Nie przekazujemy Pani/Pana danych osobowych poza teren Polski.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25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after="0" w:line="276" w:lineRule="auto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Pani/Pana dane osobowe będą przechowywane przez okres niezbędny do realizacji wskazanych powyżej celów, a po tym czasie przez okres oraz w zakresie wymaganym przez przepisy prawa, w tym rozporządzenia Prezesa Rady Ministrów z dnia 18 stycznia 2011 r. w sprawie instrukcji kancelaryjnej, jednolitych rzeczowych wykazów akt oraz instrukcji w sprawie organizacji i zakresu działania archiwów zakładowych.</w:t>
            </w:r>
          </w:p>
          <w:p>
            <w:pPr>
              <w:spacing w:after="0" w:line="276" w:lineRule="auto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przetwarzane na podstawie art.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 ust.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 lit. a RODO przechowywane będą przez okres niezbędny do realizacji celu przetwarzania lub do czasu wycofania zgody na ich przetwarzanie.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92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 związku z przetwarzaniem Pani/Pana danych osobowych, z wyjątkami zastrzeżonymi przepisami prawa, przysługuje Pani/Panu;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dostępu do danych oraz otrzymania ich kopii;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sprostowania danych;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usunięcia danych;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ograniczenia przetwarzania danych;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przenoszenia danych;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wniesienia sprzeciwu wobec przetwarzania danych;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cofnięcia zgody na przetwarzanie danych – przy czym cofnięcie zgody  nie będzie wpływać na zgodność z prawem przetwarzania, którego dokonano na podstawie Pani/Pana zgody przed jej wycofaniem;</w:t>
            </w:r>
          </w:p>
          <w:p>
            <w:pPr>
              <w:pStyle w:val="26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prawo do wniesienia skargi do organu nadzorczego (Prezesa Urzędu Ochrony Danych) – w przypadku, gdy uważa Pani/Pan, że przetwarzamy Pani/Pana dane niezgodnie z prawem.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31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Podanie przez Panią/Pana danych osobowych jest:</w:t>
            </w:r>
          </w:p>
          <w:p>
            <w:pPr>
              <w:pStyle w:val="26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wymogiem ustawowym – w przypadkach wynikających z określonych regulacji prawnych stanowiących podstawę prawną przetwarzania danych; </w:t>
            </w:r>
          </w:p>
          <w:p>
            <w:pPr>
              <w:pStyle w:val="26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dobrowolne  -  w przypadkach, w których wyrażono zgodę na przetwarzanie danych.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46" w:hRule="atLeast"/>
        </w:trPr>
        <w:tc>
          <w:tcPr>
            <w:tcW w:w="2263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Przetwarzanie Pani/Pana danych osobowych nie będzie podlegało zautomatyzowanemu podejmowaniu decyzji, w tym profilowaniu.</w:t>
            </w:r>
          </w:p>
        </w:tc>
      </w:tr>
    </w:tbl>
    <w:p>
      <w:pPr>
        <w:pStyle w:val="27"/>
      </w:pPr>
    </w:p>
    <w:p/>
    <w:sectPr>
      <w:pgSz w:w="11906" w:h="16838"/>
      <w:pgMar w:top="720" w:right="720" w:bottom="720" w:left="720" w:header="0" w:footer="0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B4446"/>
    <w:multiLevelType w:val="multilevel"/>
    <w:tmpl w:val="05EB44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136736"/>
    <w:multiLevelType w:val="multilevel"/>
    <w:tmpl w:val="5A1367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8"/>
    <w:rsid w:val="00001FA7"/>
    <w:rsid w:val="0003676D"/>
    <w:rsid w:val="00060567"/>
    <w:rsid w:val="00150565"/>
    <w:rsid w:val="00174F1D"/>
    <w:rsid w:val="001B3E25"/>
    <w:rsid w:val="001D701B"/>
    <w:rsid w:val="00211172"/>
    <w:rsid w:val="00217B0B"/>
    <w:rsid w:val="00265B37"/>
    <w:rsid w:val="002937BE"/>
    <w:rsid w:val="00352151"/>
    <w:rsid w:val="0044424D"/>
    <w:rsid w:val="004A42D6"/>
    <w:rsid w:val="00541C32"/>
    <w:rsid w:val="0056283E"/>
    <w:rsid w:val="005C748A"/>
    <w:rsid w:val="00600E48"/>
    <w:rsid w:val="0063372C"/>
    <w:rsid w:val="006D741E"/>
    <w:rsid w:val="00716B95"/>
    <w:rsid w:val="0073799B"/>
    <w:rsid w:val="0074230A"/>
    <w:rsid w:val="007523F2"/>
    <w:rsid w:val="007A1086"/>
    <w:rsid w:val="007C095C"/>
    <w:rsid w:val="008B3EDB"/>
    <w:rsid w:val="008D2E72"/>
    <w:rsid w:val="008E69B9"/>
    <w:rsid w:val="00905C35"/>
    <w:rsid w:val="009079A2"/>
    <w:rsid w:val="00947AE1"/>
    <w:rsid w:val="009602E5"/>
    <w:rsid w:val="009A2602"/>
    <w:rsid w:val="00A026A3"/>
    <w:rsid w:val="00A97BF7"/>
    <w:rsid w:val="00AB1206"/>
    <w:rsid w:val="00B26827"/>
    <w:rsid w:val="00BC1EE8"/>
    <w:rsid w:val="00BF6903"/>
    <w:rsid w:val="00C82B4D"/>
    <w:rsid w:val="00E17F68"/>
    <w:rsid w:val="00E261D9"/>
    <w:rsid w:val="00EB07F1"/>
    <w:rsid w:val="00EF776F"/>
    <w:rsid w:val="00F7059C"/>
    <w:rsid w:val="00F70AD0"/>
    <w:rsid w:val="00F73517"/>
    <w:rsid w:val="00F95FC1"/>
    <w:rsid w:val="00FE38F3"/>
    <w:rsid w:val="14985AA0"/>
    <w:rsid w:val="17BB5CFE"/>
    <w:rsid w:val="6C1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9"/>
    <w:semiHidden/>
    <w:unhideWhenUsed/>
    <w:qFormat/>
    <w:uiPriority w:val="99"/>
    <w:rPr>
      <w:b/>
      <w:bCs/>
    </w:rPr>
  </w:style>
  <w:style w:type="character" w:styleId="9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next w:val="12"/>
    <w:link w:val="29"/>
    <w:qFormat/>
    <w:uiPriority w:val="9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Treść tekstu"/>
    <w:basedOn w:val="1"/>
    <w:qFormat/>
    <w:uiPriority w:val="0"/>
    <w:pPr>
      <w:spacing w:after="140" w:line="288" w:lineRule="auto"/>
    </w:pPr>
  </w:style>
  <w:style w:type="character" w:styleId="13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"/>
    <w:basedOn w:val="12"/>
    <w:qFormat/>
    <w:uiPriority w:val="0"/>
    <w:rPr>
      <w:rFonts w:cs="Arial"/>
    </w:rPr>
  </w:style>
  <w:style w:type="paragraph" w:styleId="15">
    <w:name w:val="Signature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16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Łącze internetowe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Tekst komentarza Znak"/>
    <w:basedOn w:val="3"/>
    <w:link w:val="7"/>
    <w:semiHidden/>
    <w:qFormat/>
    <w:uiPriority w:val="99"/>
    <w:rPr>
      <w:sz w:val="20"/>
      <w:szCs w:val="20"/>
    </w:rPr>
  </w:style>
  <w:style w:type="character" w:customStyle="1" w:styleId="19">
    <w:name w:val="Temat komentarza Znak"/>
    <w:basedOn w:val="18"/>
    <w:link w:val="8"/>
    <w:semiHidden/>
    <w:qFormat/>
    <w:uiPriority w:val="99"/>
    <w:rPr>
      <w:b/>
      <w:bCs/>
      <w:sz w:val="20"/>
      <w:szCs w:val="20"/>
    </w:rPr>
  </w:style>
  <w:style w:type="character" w:customStyle="1" w:styleId="20">
    <w:name w:val="Tekst dymka Zna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Nagłówek 1 Znak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customStyle="1" w:styleId="22">
    <w:name w:val="ListLabel 1"/>
    <w:qFormat/>
    <w:uiPriority w:val="0"/>
    <w:rPr>
      <w:rFonts w:ascii="Arial" w:hAnsi="Arial"/>
      <w:color w:val="000000"/>
      <w:sz w:val="18"/>
    </w:rPr>
  </w:style>
  <w:style w:type="character" w:customStyle="1" w:styleId="23">
    <w:name w:val="ListLabel 2"/>
    <w:qFormat/>
    <w:uiPriority w:val="0"/>
    <w:rPr>
      <w:rFonts w:cs="Courier New"/>
    </w:rPr>
  </w:style>
  <w:style w:type="character" w:customStyle="1" w:styleId="24">
    <w:name w:val="ListLabel 3"/>
    <w:qFormat/>
    <w:uiPriority w:val="0"/>
    <w:rPr>
      <w:rFonts w:eastAsia="Calibri" w:cs="Arial"/>
    </w:rPr>
  </w:style>
  <w:style w:type="paragraph" w:customStyle="1" w:styleId="25">
    <w:name w:val="Indeks"/>
    <w:basedOn w:val="1"/>
    <w:qFormat/>
    <w:uiPriority w:val="0"/>
    <w:pPr>
      <w:suppressLineNumbers/>
    </w:pPr>
    <w:rPr>
      <w:rFonts w:cs="Arial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styleId="27">
    <w:name w:val="No Spacing"/>
    <w:qFormat/>
    <w:uiPriority w:val="1"/>
    <w:pPr>
      <w:spacing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28">
    <w:name w:val="Stopka Znak"/>
    <w:basedOn w:val="3"/>
    <w:link w:val="10"/>
    <w:qFormat/>
    <w:uiPriority w:val="99"/>
  </w:style>
  <w:style w:type="character" w:customStyle="1" w:styleId="29">
    <w:name w:val="Nagłówek Znak"/>
    <w:basedOn w:val="3"/>
    <w:link w:val="11"/>
    <w:qFormat/>
    <w:uiPriority w:val="99"/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Ministerstwo Cyfryzacji</Company>
  <Pages>1</Pages>
  <Words>493</Words>
  <Characters>2959</Characters>
  <Lines>24</Lines>
  <Paragraphs>6</Paragraphs>
  <TotalTime>2</TotalTime>
  <ScaleCrop>false</ScaleCrop>
  <LinksUpToDate>false</LinksUpToDate>
  <CharactersWithSpaces>3446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2021-03-17T19:16:00Z</dcterms:created>
  <dc:creator>Kopytowska Katarzyna</dc:creator>
  <cp:lastModifiedBy>Andrzej Pawłowicz</cp:lastModifiedBy>
  <cp:lastPrinted>2019-03-13T11:18:00Z</cp:lastPrinted>
  <dcterms:modified xsi:type="dcterms:W3CDTF">2023-02-02T19:00:22Z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1045-11.2.0.11440</vt:lpwstr>
  </property>
  <property fmtid="{D5CDD505-2E9C-101B-9397-08002B2CF9AE}" pid="10" name="ICV">
    <vt:lpwstr>A4685E5B851C41BEB7269974C6638560</vt:lpwstr>
  </property>
</Properties>
</file>