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18629F" w:rsidP="00E8457C">
      <w:pPr>
        <w:spacing w:after="0" w:line="240" w:lineRule="auto"/>
        <w:jc w:val="right"/>
      </w:pPr>
      <w:r>
        <w:t>Strzelin, 14</w:t>
      </w:r>
      <w:r w:rsidR="00540617">
        <w:t>.0</w:t>
      </w:r>
      <w:r>
        <w:t>4.2017</w:t>
      </w:r>
      <w:r w:rsidR="00E8457C">
        <w:t>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D065F2" w:rsidRPr="009756FB" w:rsidRDefault="00E8457C" w:rsidP="00D065F2">
      <w:pPr>
        <w:spacing w:after="0" w:line="240" w:lineRule="auto"/>
        <w:jc w:val="center"/>
      </w:pPr>
      <w:r w:rsidRPr="009756FB">
        <w:t>Dotyczy zapytania ofert</w:t>
      </w:r>
      <w:r w:rsidR="009756FB" w:rsidRPr="009756FB">
        <w:t xml:space="preserve">owego, </w:t>
      </w:r>
    </w:p>
    <w:p w:rsidR="00E8457C" w:rsidRPr="009756FB" w:rsidRDefault="00D065F2" w:rsidP="00D065F2">
      <w:pPr>
        <w:spacing w:after="0" w:line="240" w:lineRule="auto"/>
        <w:jc w:val="center"/>
      </w:pPr>
      <w:r w:rsidRPr="009756FB">
        <w:t xml:space="preserve">na przeprowadzenie </w:t>
      </w:r>
      <w:r w:rsidR="0018629F">
        <w:t>szkolenia zawodowego</w:t>
      </w:r>
    </w:p>
    <w:p w:rsidR="00BA2358" w:rsidRDefault="0018629F" w:rsidP="0018629F">
      <w:pPr>
        <w:spacing w:after="0" w:line="240" w:lineRule="auto"/>
        <w:jc w:val="center"/>
      </w:pPr>
      <w:r>
        <w:t xml:space="preserve"> „</w:t>
      </w:r>
      <w:r>
        <w:rPr>
          <w:rFonts w:asciiTheme="minorHAnsi" w:hAnsiTheme="minorHAnsi" w:cstheme="minorHAnsi"/>
          <w:shd w:val="clear" w:color="auto" w:fill="FFFFFF"/>
        </w:rPr>
        <w:t>Ogrodnik – pielęgnacja ogrodów”</w:t>
      </w:r>
    </w:p>
    <w:p w:rsidR="00E8457C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 xml:space="preserve">Niniejszym informuję o wyborze jako oferty najkorzystniejszej 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oferty złożonej przez Wykonawcę:</w:t>
      </w:r>
    </w:p>
    <w:p w:rsidR="00D065F2" w:rsidRDefault="00D065F2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D065F2" w:rsidRDefault="009756FB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 w:rsidRPr="009756FB">
        <w:rPr>
          <w:b/>
        </w:rPr>
        <w:t xml:space="preserve">Dolnośląskie </w:t>
      </w:r>
      <w:r w:rsidR="00540617">
        <w:rPr>
          <w:b/>
        </w:rPr>
        <w:t>Zakłady Doskonalenia Zawodowego</w:t>
      </w:r>
    </w:p>
    <w:p w:rsidR="00540617" w:rsidRDefault="0054061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Oddział I we Wrocławiu</w:t>
      </w:r>
    </w:p>
    <w:p w:rsidR="00540617" w:rsidRDefault="0054061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Ośrodek Kształcenia Zawodowego</w:t>
      </w:r>
    </w:p>
    <w:p w:rsidR="00540617" w:rsidRPr="00540617" w:rsidRDefault="0054061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Ul. Wrocławska 27A, 57-200 Ząbkowice Śląskie</w:t>
      </w:r>
    </w:p>
    <w:sectPr w:rsidR="00540617" w:rsidRPr="00540617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66" w:rsidRDefault="004A1B66" w:rsidP="00140D81">
      <w:pPr>
        <w:spacing w:after="0" w:line="240" w:lineRule="auto"/>
      </w:pPr>
      <w:r>
        <w:separator/>
      </w:r>
    </w:p>
  </w:endnote>
  <w:endnote w:type="continuationSeparator" w:id="0">
    <w:p w:rsidR="004A1B66" w:rsidRDefault="004A1B66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E13F2A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66" w:rsidRDefault="004A1B66" w:rsidP="00140D81">
      <w:pPr>
        <w:spacing w:after="0" w:line="240" w:lineRule="auto"/>
      </w:pPr>
      <w:r>
        <w:separator/>
      </w:r>
    </w:p>
  </w:footnote>
  <w:footnote w:type="continuationSeparator" w:id="0">
    <w:p w:rsidR="004A1B66" w:rsidRDefault="004A1B66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1CF5525"/>
    <w:multiLevelType w:val="hybridMultilevel"/>
    <w:tmpl w:val="491405DE"/>
    <w:lvl w:ilvl="0" w:tplc="6E7E6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530B3"/>
    <w:rsid w:val="00074654"/>
    <w:rsid w:val="00114562"/>
    <w:rsid w:val="00140D81"/>
    <w:rsid w:val="0018629F"/>
    <w:rsid w:val="0019326C"/>
    <w:rsid w:val="001A1629"/>
    <w:rsid w:val="00246659"/>
    <w:rsid w:val="00267E4B"/>
    <w:rsid w:val="00280680"/>
    <w:rsid w:val="002B07E4"/>
    <w:rsid w:val="00311E5A"/>
    <w:rsid w:val="00342C1A"/>
    <w:rsid w:val="00426B56"/>
    <w:rsid w:val="004A1B66"/>
    <w:rsid w:val="004F5418"/>
    <w:rsid w:val="00540617"/>
    <w:rsid w:val="005507DB"/>
    <w:rsid w:val="005658AB"/>
    <w:rsid w:val="0056792E"/>
    <w:rsid w:val="006636A8"/>
    <w:rsid w:val="00686AE9"/>
    <w:rsid w:val="006D5356"/>
    <w:rsid w:val="007059C2"/>
    <w:rsid w:val="00707F8F"/>
    <w:rsid w:val="00752797"/>
    <w:rsid w:val="00875F46"/>
    <w:rsid w:val="00897AEB"/>
    <w:rsid w:val="008E0791"/>
    <w:rsid w:val="0095095B"/>
    <w:rsid w:val="009756FB"/>
    <w:rsid w:val="009E6C04"/>
    <w:rsid w:val="00A15F00"/>
    <w:rsid w:val="00A17952"/>
    <w:rsid w:val="00A80E31"/>
    <w:rsid w:val="00B46A7A"/>
    <w:rsid w:val="00B83457"/>
    <w:rsid w:val="00BA2358"/>
    <w:rsid w:val="00BC607B"/>
    <w:rsid w:val="00C97C85"/>
    <w:rsid w:val="00CA6C47"/>
    <w:rsid w:val="00D065F2"/>
    <w:rsid w:val="00D12845"/>
    <w:rsid w:val="00D17A6C"/>
    <w:rsid w:val="00D64E1D"/>
    <w:rsid w:val="00E13F2A"/>
    <w:rsid w:val="00E32F12"/>
    <w:rsid w:val="00E8457C"/>
    <w:rsid w:val="00EA00BD"/>
    <w:rsid w:val="00EB1D9A"/>
    <w:rsid w:val="00F16E58"/>
    <w:rsid w:val="00F60E26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5101A-459A-4B8C-A728-EDF21338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2017-03-20T13:34:00Z</cp:lastPrinted>
  <dcterms:created xsi:type="dcterms:W3CDTF">2017-05-05T13:17:00Z</dcterms:created>
  <dcterms:modified xsi:type="dcterms:W3CDTF">2017-05-05T13:17:00Z</dcterms:modified>
</cp:coreProperties>
</file>